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B9" w:rsidRPr="00D12B14" w:rsidRDefault="00BF05B9" w:rsidP="00D12B14">
      <w:pPr>
        <w:spacing w:line="480" w:lineRule="auto"/>
        <w:jc w:val="center"/>
        <w:rPr>
          <w:rFonts w:ascii="Times New Roman" w:hAnsi="Times New Roman" w:cs="Times New Roman"/>
          <w:sz w:val="24"/>
          <w:szCs w:val="24"/>
        </w:rPr>
      </w:pPr>
    </w:p>
    <w:p w:rsidR="00BF05B9" w:rsidRPr="00D12B14" w:rsidRDefault="00BF05B9" w:rsidP="00D12B14">
      <w:pPr>
        <w:spacing w:line="480" w:lineRule="auto"/>
        <w:jc w:val="center"/>
        <w:rPr>
          <w:rFonts w:ascii="Times New Roman" w:hAnsi="Times New Roman" w:cs="Times New Roman"/>
          <w:sz w:val="24"/>
          <w:szCs w:val="24"/>
        </w:rPr>
      </w:pPr>
    </w:p>
    <w:p w:rsidR="00BF05B9" w:rsidRPr="00D12B14" w:rsidRDefault="00BF05B9" w:rsidP="00D12B14">
      <w:pPr>
        <w:spacing w:line="480" w:lineRule="auto"/>
        <w:jc w:val="center"/>
        <w:rPr>
          <w:rFonts w:ascii="Times New Roman" w:hAnsi="Times New Roman" w:cs="Times New Roman"/>
          <w:sz w:val="24"/>
          <w:szCs w:val="24"/>
        </w:rPr>
      </w:pPr>
    </w:p>
    <w:p w:rsidR="00BF05B9" w:rsidRPr="00D12B14" w:rsidRDefault="00BF05B9" w:rsidP="00D12B14">
      <w:pPr>
        <w:spacing w:line="480" w:lineRule="auto"/>
        <w:jc w:val="center"/>
        <w:rPr>
          <w:rFonts w:ascii="Times New Roman" w:hAnsi="Times New Roman" w:cs="Times New Roman"/>
          <w:sz w:val="24"/>
          <w:szCs w:val="24"/>
        </w:rPr>
      </w:pPr>
    </w:p>
    <w:p w:rsidR="00BF05B9" w:rsidRPr="00D12B14" w:rsidRDefault="00BF05B9" w:rsidP="00D12B14">
      <w:pPr>
        <w:spacing w:line="480" w:lineRule="auto"/>
        <w:jc w:val="center"/>
        <w:rPr>
          <w:rFonts w:ascii="Times New Roman" w:hAnsi="Times New Roman" w:cs="Times New Roman"/>
          <w:sz w:val="24"/>
          <w:szCs w:val="24"/>
        </w:rPr>
      </w:pPr>
    </w:p>
    <w:p w:rsidR="001727BA" w:rsidRPr="00D12B14" w:rsidRDefault="00C07243" w:rsidP="00D12B14">
      <w:pPr>
        <w:spacing w:line="480" w:lineRule="auto"/>
        <w:jc w:val="center"/>
        <w:rPr>
          <w:rFonts w:ascii="Times New Roman" w:hAnsi="Times New Roman" w:cs="Times New Roman"/>
          <w:sz w:val="24"/>
          <w:szCs w:val="24"/>
        </w:rPr>
      </w:pPr>
      <w:r w:rsidRPr="00D12B14">
        <w:rPr>
          <w:rFonts w:ascii="Times New Roman" w:hAnsi="Times New Roman" w:cs="Times New Roman"/>
          <w:sz w:val="24"/>
          <w:szCs w:val="24"/>
        </w:rPr>
        <w:t>Safe Harbor</w:t>
      </w:r>
    </w:p>
    <w:p w:rsidR="00DA7BB4" w:rsidRPr="00D12B14" w:rsidRDefault="00C07243" w:rsidP="00D12B14">
      <w:pPr>
        <w:spacing w:line="480" w:lineRule="auto"/>
        <w:jc w:val="center"/>
        <w:rPr>
          <w:rFonts w:ascii="Times New Roman" w:hAnsi="Times New Roman" w:cs="Times New Roman"/>
          <w:sz w:val="24"/>
          <w:szCs w:val="24"/>
        </w:rPr>
      </w:pPr>
      <w:r w:rsidRPr="00D12B14">
        <w:rPr>
          <w:rFonts w:ascii="Times New Roman" w:hAnsi="Times New Roman" w:cs="Times New Roman"/>
          <w:sz w:val="24"/>
          <w:szCs w:val="24"/>
        </w:rPr>
        <w:t>Student’s Name</w:t>
      </w:r>
    </w:p>
    <w:p w:rsidR="00DA7BB4" w:rsidRPr="00D12B14" w:rsidRDefault="00C07243" w:rsidP="00D12B14">
      <w:pPr>
        <w:spacing w:line="480" w:lineRule="auto"/>
        <w:jc w:val="center"/>
        <w:rPr>
          <w:rFonts w:ascii="Times New Roman" w:hAnsi="Times New Roman" w:cs="Times New Roman"/>
          <w:sz w:val="24"/>
          <w:szCs w:val="24"/>
        </w:rPr>
      </w:pPr>
      <w:r w:rsidRPr="00D12B14">
        <w:rPr>
          <w:rFonts w:ascii="Times New Roman" w:hAnsi="Times New Roman" w:cs="Times New Roman"/>
          <w:sz w:val="24"/>
          <w:szCs w:val="24"/>
        </w:rPr>
        <w:t>Institutional Affiliation</w:t>
      </w:r>
    </w:p>
    <w:p w:rsidR="00DA7BB4" w:rsidRPr="00D12B14" w:rsidRDefault="00DA7BB4" w:rsidP="00D12B14">
      <w:pPr>
        <w:spacing w:line="480" w:lineRule="auto"/>
        <w:jc w:val="center"/>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Default="00DA7BB4" w:rsidP="00D12B14">
      <w:pPr>
        <w:spacing w:line="480" w:lineRule="auto"/>
        <w:rPr>
          <w:rFonts w:ascii="Times New Roman" w:hAnsi="Times New Roman" w:cs="Times New Roman"/>
          <w:sz w:val="24"/>
          <w:szCs w:val="24"/>
        </w:rPr>
      </w:pPr>
    </w:p>
    <w:p w:rsidR="00C03B5B" w:rsidRPr="00D12B14" w:rsidRDefault="00C03B5B" w:rsidP="00D12B14">
      <w:pPr>
        <w:spacing w:line="480" w:lineRule="auto"/>
        <w:rPr>
          <w:rFonts w:ascii="Times New Roman" w:hAnsi="Times New Roman" w:cs="Times New Roman"/>
          <w:sz w:val="24"/>
          <w:szCs w:val="24"/>
        </w:rPr>
      </w:pPr>
    </w:p>
    <w:p w:rsidR="00DA7BB4" w:rsidRPr="00D12B14" w:rsidRDefault="00C07243" w:rsidP="00D12B14">
      <w:pPr>
        <w:spacing w:line="480" w:lineRule="auto"/>
        <w:jc w:val="center"/>
        <w:rPr>
          <w:rFonts w:ascii="Times New Roman" w:hAnsi="Times New Roman" w:cs="Times New Roman"/>
          <w:sz w:val="24"/>
          <w:szCs w:val="24"/>
        </w:rPr>
      </w:pPr>
      <w:r w:rsidRPr="00D12B14">
        <w:rPr>
          <w:rFonts w:ascii="Times New Roman" w:hAnsi="Times New Roman" w:cs="Times New Roman"/>
          <w:sz w:val="24"/>
          <w:szCs w:val="24"/>
        </w:rPr>
        <w:lastRenderedPageBreak/>
        <w:t>Safe Harbor</w:t>
      </w:r>
    </w:p>
    <w:p w:rsidR="000B75E2" w:rsidRPr="00AD490C" w:rsidRDefault="00C07243" w:rsidP="00AD490C">
      <w:pPr>
        <w:spacing w:line="480" w:lineRule="auto"/>
        <w:jc w:val="center"/>
        <w:rPr>
          <w:rFonts w:ascii="Times New Roman" w:hAnsi="Times New Roman" w:cs="Times New Roman"/>
          <w:b/>
          <w:color w:val="1D1D1D"/>
          <w:sz w:val="24"/>
          <w:szCs w:val="24"/>
          <w:shd w:val="clear" w:color="auto" w:fill="FFFFFF"/>
        </w:rPr>
      </w:pPr>
      <w:r w:rsidRPr="00AD490C">
        <w:rPr>
          <w:rFonts w:ascii="Times New Roman" w:hAnsi="Times New Roman" w:cs="Times New Roman"/>
          <w:b/>
          <w:sz w:val="24"/>
          <w:szCs w:val="24"/>
        </w:rPr>
        <w:t>Question One:</w:t>
      </w:r>
      <w:r w:rsidRPr="00AD490C">
        <w:rPr>
          <w:rFonts w:ascii="Times New Roman" w:hAnsi="Times New Roman" w:cs="Times New Roman"/>
          <w:b/>
          <w:color w:val="1D1D1D"/>
          <w:sz w:val="24"/>
          <w:szCs w:val="24"/>
          <w:shd w:val="clear" w:color="auto" w:fill="FFFFFF"/>
        </w:rPr>
        <w:t xml:space="preserve"> Was this a situation in which you should have claimed Safe Harbor?</w:t>
      </w:r>
    </w:p>
    <w:p w:rsidR="000B75E2" w:rsidRPr="00D12B14" w:rsidRDefault="00C07243" w:rsidP="00D12B14">
      <w:pPr>
        <w:spacing w:line="480" w:lineRule="auto"/>
        <w:rPr>
          <w:rFonts w:ascii="Times New Roman" w:hAnsi="Times New Roman" w:cs="Times New Roman"/>
          <w:sz w:val="24"/>
          <w:szCs w:val="24"/>
        </w:rPr>
      </w:pPr>
      <w:r w:rsidRPr="00D12B14">
        <w:rPr>
          <w:rFonts w:ascii="Times New Roman" w:hAnsi="Times New Roman" w:cs="Times New Roman"/>
          <w:sz w:val="24"/>
          <w:szCs w:val="24"/>
        </w:rPr>
        <w:t xml:space="preserve">Yes, this was a situation in which I should have claimed Safe Harbor. </w:t>
      </w:r>
      <w:r w:rsidR="00F021D0" w:rsidRPr="00D12B14">
        <w:rPr>
          <w:rFonts w:ascii="Times New Roman" w:hAnsi="Times New Roman" w:cs="Times New Roman"/>
          <w:sz w:val="24"/>
          <w:szCs w:val="24"/>
        </w:rPr>
        <w:t xml:space="preserve">The main reason why I should have claimed safe harbor is to protect my license following this </w:t>
      </w:r>
      <w:r w:rsidR="00A16F76" w:rsidRPr="00D12B14">
        <w:rPr>
          <w:rFonts w:ascii="Times New Roman" w:hAnsi="Times New Roman" w:cs="Times New Roman"/>
          <w:sz w:val="24"/>
          <w:szCs w:val="24"/>
        </w:rPr>
        <w:t>compromising</w:t>
      </w:r>
      <w:r w:rsidR="00F021D0" w:rsidRPr="00D12B14">
        <w:rPr>
          <w:rFonts w:ascii="Times New Roman" w:hAnsi="Times New Roman" w:cs="Times New Roman"/>
          <w:sz w:val="24"/>
          <w:szCs w:val="24"/>
        </w:rPr>
        <w:t xml:space="preserve"> situation.</w:t>
      </w:r>
      <w:r w:rsidR="00A16F76" w:rsidRPr="00D12B14">
        <w:rPr>
          <w:rFonts w:ascii="Times New Roman" w:hAnsi="Times New Roman" w:cs="Times New Roman"/>
          <w:sz w:val="24"/>
          <w:szCs w:val="24"/>
        </w:rPr>
        <w:t xml:space="preserve"> </w:t>
      </w:r>
      <w:r w:rsidR="002E2E80" w:rsidRPr="00D12B14">
        <w:rPr>
          <w:rFonts w:ascii="Times New Roman" w:hAnsi="Times New Roman" w:cs="Times New Roman"/>
          <w:sz w:val="24"/>
          <w:szCs w:val="24"/>
        </w:rPr>
        <w:t xml:space="preserve">I believe that my condition warrants me to apply a safe harbor since I acted in good faith. </w:t>
      </w:r>
      <w:r w:rsidR="0018324B" w:rsidRPr="00D12B14">
        <w:rPr>
          <w:rFonts w:ascii="Times New Roman" w:hAnsi="Times New Roman" w:cs="Times New Roman"/>
          <w:sz w:val="24"/>
          <w:szCs w:val="24"/>
        </w:rPr>
        <w:t xml:space="preserve"> Generally, I accepted an assignment that did not fall in my area of specialization. </w:t>
      </w:r>
      <w:r w:rsidR="00B927EC" w:rsidRPr="00D12B14">
        <w:rPr>
          <w:rFonts w:ascii="Times New Roman" w:hAnsi="Times New Roman" w:cs="Times New Roman"/>
          <w:sz w:val="24"/>
          <w:szCs w:val="24"/>
        </w:rPr>
        <w:t xml:space="preserve">Apparently, every nurse is likely to invoke a safe harbor when an adverse event </w:t>
      </w:r>
      <w:r w:rsidR="00B566F8" w:rsidRPr="00D12B14">
        <w:rPr>
          <w:rFonts w:ascii="Times New Roman" w:hAnsi="Times New Roman" w:cs="Times New Roman"/>
          <w:sz w:val="24"/>
          <w:szCs w:val="24"/>
        </w:rPr>
        <w:t>occurs</w:t>
      </w:r>
      <w:r w:rsidR="00B927EC" w:rsidRPr="00D12B14">
        <w:rPr>
          <w:rFonts w:ascii="Times New Roman" w:hAnsi="Times New Roman" w:cs="Times New Roman"/>
          <w:sz w:val="24"/>
          <w:szCs w:val="24"/>
        </w:rPr>
        <w:t xml:space="preserve"> in a healthcare facility</w:t>
      </w:r>
      <w:r w:rsidR="00836F80" w:rsidRPr="00D12B14">
        <w:rPr>
          <w:rFonts w:ascii="Times New Roman" w:hAnsi="Times New Roman" w:cs="Times New Roman"/>
          <w:color w:val="222222"/>
          <w:sz w:val="24"/>
          <w:szCs w:val="24"/>
          <w:shd w:val="clear" w:color="auto" w:fill="FFFFFF"/>
        </w:rPr>
        <w:t xml:space="preserve"> (Thomas &amp; Thomas, 2018).</w:t>
      </w:r>
      <w:r w:rsidR="00B566F8" w:rsidRPr="00D12B14">
        <w:rPr>
          <w:rFonts w:ascii="Times New Roman" w:hAnsi="Times New Roman" w:cs="Times New Roman"/>
          <w:sz w:val="24"/>
          <w:szCs w:val="24"/>
        </w:rPr>
        <w:t xml:space="preserve"> I believe that I should not be blamed for this situation because I informed the authorities in charge of the cardiac step-down unit that I'm not specialized in that area and that I have only worked as an orthopedic for the past ten years. Therefore, it is appropriate for me to invoke a safe harbor in this situation since I should not be blamed for this tragic event. </w:t>
      </w:r>
      <w:r w:rsidR="00B927EC" w:rsidRPr="00D12B14">
        <w:rPr>
          <w:rFonts w:ascii="Times New Roman" w:hAnsi="Times New Roman" w:cs="Times New Roman"/>
          <w:sz w:val="24"/>
          <w:szCs w:val="24"/>
        </w:rPr>
        <w:t xml:space="preserve"> </w:t>
      </w:r>
      <w:r w:rsidR="00F021D0" w:rsidRPr="00D12B14">
        <w:rPr>
          <w:rFonts w:ascii="Times New Roman" w:hAnsi="Times New Roman" w:cs="Times New Roman"/>
          <w:sz w:val="24"/>
          <w:szCs w:val="24"/>
        </w:rPr>
        <w:t xml:space="preserve">  </w:t>
      </w:r>
    </w:p>
    <w:p w:rsidR="00E2795E" w:rsidRPr="00D12B14" w:rsidRDefault="00C07243" w:rsidP="00D12B14">
      <w:pPr>
        <w:spacing w:line="480" w:lineRule="auto"/>
        <w:rPr>
          <w:rFonts w:ascii="Times New Roman" w:hAnsi="Times New Roman" w:cs="Times New Roman"/>
          <w:b/>
          <w:sz w:val="24"/>
          <w:szCs w:val="24"/>
        </w:rPr>
      </w:pPr>
      <w:r w:rsidRPr="00D12B14">
        <w:rPr>
          <w:rFonts w:ascii="Times New Roman" w:hAnsi="Times New Roman" w:cs="Times New Roman"/>
          <w:b/>
          <w:sz w:val="24"/>
          <w:szCs w:val="24"/>
        </w:rPr>
        <w:t xml:space="preserve">Question Two: </w:t>
      </w:r>
      <w:r w:rsidR="004615B5" w:rsidRPr="00D12B14">
        <w:rPr>
          <w:rFonts w:ascii="Times New Roman" w:hAnsi="Times New Roman" w:cs="Times New Roman"/>
          <w:b/>
          <w:sz w:val="24"/>
          <w:szCs w:val="24"/>
        </w:rPr>
        <w:t>Response to various statements:</w:t>
      </w:r>
    </w:p>
    <w:p w:rsidR="004615B5" w:rsidRPr="00D12B14" w:rsidRDefault="00C07243" w:rsidP="00D12B14">
      <w:pPr>
        <w:pStyle w:val="ListParagraph"/>
        <w:numPr>
          <w:ilvl w:val="0"/>
          <w:numId w:val="1"/>
        </w:numPr>
        <w:spacing w:line="480" w:lineRule="auto"/>
        <w:rPr>
          <w:rFonts w:ascii="Times New Roman" w:hAnsi="Times New Roman" w:cs="Times New Roman"/>
          <w:b/>
          <w:sz w:val="24"/>
          <w:szCs w:val="24"/>
        </w:rPr>
      </w:pPr>
      <w:r w:rsidRPr="00D12B14">
        <w:rPr>
          <w:rFonts w:ascii="Times New Roman" w:hAnsi="Times New Roman" w:cs="Times New Roman"/>
          <w:b/>
          <w:color w:val="1D1D1D"/>
          <w:sz w:val="24"/>
          <w:szCs w:val="24"/>
          <w:shd w:val="clear" w:color="auto" w:fill="FFFFFF"/>
        </w:rPr>
        <w:t>You will get a two-hour orientation</w:t>
      </w:r>
    </w:p>
    <w:p w:rsidR="004615B5" w:rsidRPr="00D12B14" w:rsidRDefault="00C07243" w:rsidP="00D12B14">
      <w:pPr>
        <w:pStyle w:val="ListParagraph"/>
        <w:spacing w:line="480" w:lineRule="auto"/>
        <w:ind w:left="1080"/>
        <w:rPr>
          <w:rFonts w:ascii="Times New Roman" w:hAnsi="Times New Roman" w:cs="Times New Roman"/>
          <w:sz w:val="24"/>
          <w:szCs w:val="24"/>
        </w:rPr>
      </w:pPr>
      <w:r w:rsidRPr="00D12B14">
        <w:rPr>
          <w:rFonts w:ascii="Times New Roman" w:hAnsi="Times New Roman" w:cs="Times New Roman"/>
          <w:sz w:val="24"/>
          <w:szCs w:val="24"/>
        </w:rPr>
        <w:t>I would have refused to accept the two-hour</w:t>
      </w:r>
      <w:r w:rsidRPr="00D12B14">
        <w:rPr>
          <w:rFonts w:ascii="Times New Roman" w:hAnsi="Times New Roman" w:cs="Times New Roman"/>
          <w:sz w:val="24"/>
          <w:szCs w:val="24"/>
        </w:rPr>
        <w:t xml:space="preserve"> orientation since it will not be enough to equip me with all the knowledge to handle patients and ensure I deliver safe care to the patients. Two hours are not enough because the elements in this unit are quite complicated, and I can easily forget. </w:t>
      </w:r>
    </w:p>
    <w:p w:rsidR="002F2D25" w:rsidRPr="00D12B14" w:rsidRDefault="00C07243" w:rsidP="00D12B14">
      <w:pPr>
        <w:pStyle w:val="ListParagraph"/>
        <w:numPr>
          <w:ilvl w:val="0"/>
          <w:numId w:val="1"/>
        </w:numPr>
        <w:spacing w:line="480" w:lineRule="auto"/>
        <w:rPr>
          <w:rFonts w:ascii="Times New Roman" w:hAnsi="Times New Roman" w:cs="Times New Roman"/>
          <w:b/>
          <w:sz w:val="24"/>
          <w:szCs w:val="24"/>
        </w:rPr>
      </w:pPr>
      <w:r w:rsidRPr="00D12B14">
        <w:rPr>
          <w:rFonts w:ascii="Times New Roman" w:hAnsi="Times New Roman" w:cs="Times New Roman"/>
          <w:b/>
          <w:color w:val="1D1D1D"/>
          <w:sz w:val="24"/>
          <w:szCs w:val="24"/>
          <w:shd w:val="clear" w:color="auto" w:fill="FFFFFF"/>
        </w:rPr>
        <w:t>The m</w:t>
      </w:r>
      <w:r w:rsidRPr="00D12B14">
        <w:rPr>
          <w:rFonts w:ascii="Times New Roman" w:hAnsi="Times New Roman" w:cs="Times New Roman"/>
          <w:b/>
          <w:color w:val="1D1D1D"/>
          <w:sz w:val="24"/>
          <w:szCs w:val="24"/>
          <w:shd w:val="clear" w:color="auto" w:fill="FFFFFF"/>
        </w:rPr>
        <w:t>onitor tech will be responsible for reading the strips.</w:t>
      </w:r>
    </w:p>
    <w:p w:rsidR="00D76ADA" w:rsidRPr="00D12B14" w:rsidRDefault="00C07243" w:rsidP="00D12B14">
      <w:pPr>
        <w:pStyle w:val="ListParagraph"/>
        <w:spacing w:line="480" w:lineRule="auto"/>
        <w:ind w:left="1080"/>
        <w:rPr>
          <w:rFonts w:ascii="Times New Roman" w:hAnsi="Times New Roman" w:cs="Times New Roman"/>
          <w:sz w:val="24"/>
          <w:szCs w:val="24"/>
        </w:rPr>
      </w:pPr>
      <w:r w:rsidRPr="00D12B14">
        <w:rPr>
          <w:rFonts w:ascii="Times New Roman" w:hAnsi="Times New Roman" w:cs="Times New Roman"/>
          <w:sz w:val="24"/>
          <w:szCs w:val="24"/>
        </w:rPr>
        <w:t xml:space="preserve">I agree with the fact that the monitor tech plays a great role in reading the strips. </w:t>
      </w:r>
      <w:r w:rsidR="00282D16" w:rsidRPr="00D12B14">
        <w:rPr>
          <w:rFonts w:ascii="Times New Roman" w:hAnsi="Times New Roman" w:cs="Times New Roman"/>
          <w:sz w:val="24"/>
          <w:szCs w:val="24"/>
        </w:rPr>
        <w:t>The monitor tech ensures that the heartbeats and electrocardiograms are perfectly observed in intensive care units</w:t>
      </w:r>
      <w:r w:rsidR="00155AA9" w:rsidRPr="00D12B14">
        <w:rPr>
          <w:rFonts w:ascii="Times New Roman" w:hAnsi="Times New Roman" w:cs="Times New Roman"/>
          <w:color w:val="222222"/>
          <w:sz w:val="24"/>
          <w:szCs w:val="24"/>
          <w:shd w:val="clear" w:color="auto" w:fill="FFFFFF"/>
        </w:rPr>
        <w:t xml:space="preserve"> (Ghossein et al., 2021)</w:t>
      </w:r>
      <w:r w:rsidR="00282D16" w:rsidRPr="00D12B14">
        <w:rPr>
          <w:rFonts w:ascii="Times New Roman" w:hAnsi="Times New Roman" w:cs="Times New Roman"/>
          <w:sz w:val="24"/>
          <w:szCs w:val="24"/>
        </w:rPr>
        <w:t xml:space="preserve">. </w:t>
      </w:r>
      <w:r w:rsidR="0048134D" w:rsidRPr="00D12B14">
        <w:rPr>
          <w:rFonts w:ascii="Times New Roman" w:hAnsi="Times New Roman" w:cs="Times New Roman"/>
          <w:sz w:val="24"/>
          <w:szCs w:val="24"/>
        </w:rPr>
        <w:t xml:space="preserve">Regardless of the presence of </w:t>
      </w:r>
      <w:r w:rsidR="0048134D" w:rsidRPr="00D12B14">
        <w:rPr>
          <w:rFonts w:ascii="Times New Roman" w:hAnsi="Times New Roman" w:cs="Times New Roman"/>
          <w:sz w:val="24"/>
          <w:szCs w:val="24"/>
        </w:rPr>
        <w:lastRenderedPageBreak/>
        <w:t xml:space="preserve">monitor tech, I believe that the nurse should have adequate knowledge that enables him or her to correctly interpret these readings. Lack of this knowledge implies that the nurse cannot understand the readings as displayed by the strips. </w:t>
      </w:r>
    </w:p>
    <w:p w:rsidR="002F2D25" w:rsidRPr="00D12B14" w:rsidRDefault="00C07243" w:rsidP="00D12B14">
      <w:pPr>
        <w:pStyle w:val="ListParagraph"/>
        <w:numPr>
          <w:ilvl w:val="0"/>
          <w:numId w:val="1"/>
        </w:numPr>
        <w:spacing w:line="480" w:lineRule="auto"/>
        <w:rPr>
          <w:rFonts w:ascii="Times New Roman" w:hAnsi="Times New Roman" w:cs="Times New Roman"/>
          <w:b/>
          <w:sz w:val="24"/>
          <w:szCs w:val="24"/>
        </w:rPr>
      </w:pPr>
      <w:r w:rsidRPr="00D12B14">
        <w:rPr>
          <w:rFonts w:ascii="Times New Roman" w:hAnsi="Times New Roman" w:cs="Times New Roman"/>
          <w:b/>
          <w:color w:val="1D1D1D"/>
          <w:sz w:val="24"/>
          <w:szCs w:val="24"/>
          <w:shd w:val="clear" w:color="auto" w:fill="FFFFFF"/>
        </w:rPr>
        <w:t>You need to be a team player, or you may suffer employment consequences</w:t>
      </w:r>
      <w:r w:rsidR="0048134D" w:rsidRPr="00D12B14">
        <w:rPr>
          <w:rFonts w:ascii="Times New Roman" w:hAnsi="Times New Roman" w:cs="Times New Roman"/>
          <w:b/>
          <w:sz w:val="24"/>
          <w:szCs w:val="24"/>
        </w:rPr>
        <w:t xml:space="preserve">. </w:t>
      </w:r>
    </w:p>
    <w:p w:rsidR="00097869" w:rsidRPr="00D12B14" w:rsidRDefault="00C07243" w:rsidP="00D12B14">
      <w:pPr>
        <w:pStyle w:val="ListParagraph"/>
        <w:spacing w:line="480" w:lineRule="auto"/>
        <w:ind w:left="1080"/>
        <w:rPr>
          <w:rFonts w:ascii="Times New Roman" w:hAnsi="Times New Roman" w:cs="Times New Roman"/>
          <w:sz w:val="24"/>
          <w:szCs w:val="24"/>
        </w:rPr>
      </w:pPr>
      <w:r w:rsidRPr="00D12B14">
        <w:rPr>
          <w:rFonts w:ascii="Times New Roman" w:hAnsi="Times New Roman" w:cs="Times New Roman"/>
          <w:sz w:val="24"/>
          <w:szCs w:val="24"/>
        </w:rPr>
        <w:t>I agree with the fact that teamwork is an important aspect of nursing. Teamwork is fundamental in nursing because it enhances coordination of c</w:t>
      </w:r>
      <w:r w:rsidRPr="00D12B14">
        <w:rPr>
          <w:rFonts w:ascii="Times New Roman" w:hAnsi="Times New Roman" w:cs="Times New Roman"/>
          <w:sz w:val="24"/>
          <w:szCs w:val="24"/>
        </w:rPr>
        <w:t>are and also reduces cases of burnout in this profession</w:t>
      </w:r>
      <w:r w:rsidR="00D12B14" w:rsidRPr="00D12B14">
        <w:rPr>
          <w:rFonts w:ascii="Times New Roman" w:hAnsi="Times New Roman" w:cs="Times New Roman"/>
          <w:color w:val="222222"/>
          <w:sz w:val="24"/>
          <w:szCs w:val="24"/>
          <w:shd w:val="clear" w:color="auto" w:fill="FFFFFF"/>
        </w:rPr>
        <w:t xml:space="preserve"> (Swan, Haas &amp; Jessie, 2019).</w:t>
      </w:r>
      <w:r w:rsidRPr="00D12B14">
        <w:rPr>
          <w:rFonts w:ascii="Times New Roman" w:hAnsi="Times New Roman" w:cs="Times New Roman"/>
          <w:sz w:val="24"/>
          <w:szCs w:val="24"/>
        </w:rPr>
        <w:t xml:space="preserve"> </w:t>
      </w:r>
      <w:r w:rsidR="00501D7B" w:rsidRPr="00D12B14">
        <w:rPr>
          <w:rFonts w:ascii="Times New Roman" w:hAnsi="Times New Roman" w:cs="Times New Roman"/>
          <w:sz w:val="24"/>
          <w:szCs w:val="24"/>
        </w:rPr>
        <w:t xml:space="preserve">Regardless of these advantages, I think that this scenario should not be interpreted based on teamwork. </w:t>
      </w:r>
      <w:r w:rsidR="001769EF" w:rsidRPr="00D12B14">
        <w:rPr>
          <w:rFonts w:ascii="Times New Roman" w:hAnsi="Times New Roman" w:cs="Times New Roman"/>
          <w:sz w:val="24"/>
          <w:szCs w:val="24"/>
        </w:rPr>
        <w:t>I cannot effectively contribute to this team because I do not understand many issues in this unit. I think that it can be better if I suffer the employment consequences</w:t>
      </w:r>
      <w:r w:rsidR="00AA3571" w:rsidRPr="00D12B14">
        <w:rPr>
          <w:rFonts w:ascii="Times New Roman" w:hAnsi="Times New Roman" w:cs="Times New Roman"/>
          <w:sz w:val="24"/>
          <w:szCs w:val="24"/>
        </w:rPr>
        <w:t xml:space="preserve"> at the expense of protecting the patient. I believe in patient advocacy. I better get penalized than compromising a patient's health. </w:t>
      </w:r>
    </w:p>
    <w:p w:rsidR="00C06E01" w:rsidRDefault="00C06E01" w:rsidP="00D12B14">
      <w:pPr>
        <w:spacing w:line="480" w:lineRule="auto"/>
        <w:jc w:val="center"/>
        <w:rPr>
          <w:rFonts w:ascii="Times New Roman" w:hAnsi="Times New Roman" w:cs="Times New Roman"/>
          <w:sz w:val="24"/>
          <w:szCs w:val="24"/>
        </w:rPr>
      </w:pPr>
    </w:p>
    <w:p w:rsidR="00C06E01" w:rsidRDefault="00C06E01" w:rsidP="00D12B14">
      <w:pPr>
        <w:spacing w:line="480" w:lineRule="auto"/>
        <w:jc w:val="center"/>
        <w:rPr>
          <w:rFonts w:ascii="Times New Roman" w:hAnsi="Times New Roman" w:cs="Times New Roman"/>
          <w:sz w:val="24"/>
          <w:szCs w:val="24"/>
        </w:rPr>
      </w:pPr>
    </w:p>
    <w:p w:rsidR="00C06E01" w:rsidRDefault="00C06E01" w:rsidP="00D12B14">
      <w:pPr>
        <w:spacing w:line="480" w:lineRule="auto"/>
        <w:jc w:val="center"/>
        <w:rPr>
          <w:rFonts w:ascii="Times New Roman" w:hAnsi="Times New Roman" w:cs="Times New Roman"/>
          <w:sz w:val="24"/>
          <w:szCs w:val="24"/>
        </w:rPr>
      </w:pPr>
    </w:p>
    <w:p w:rsidR="00C06E01" w:rsidRDefault="00C06E01" w:rsidP="00D12B14">
      <w:pPr>
        <w:spacing w:line="480" w:lineRule="auto"/>
        <w:jc w:val="center"/>
        <w:rPr>
          <w:rFonts w:ascii="Times New Roman" w:hAnsi="Times New Roman" w:cs="Times New Roman"/>
          <w:sz w:val="24"/>
          <w:szCs w:val="24"/>
        </w:rPr>
      </w:pPr>
    </w:p>
    <w:p w:rsidR="00C06E01" w:rsidRDefault="00C06E01" w:rsidP="00D12B14">
      <w:pPr>
        <w:spacing w:line="480" w:lineRule="auto"/>
        <w:jc w:val="center"/>
        <w:rPr>
          <w:rFonts w:ascii="Times New Roman" w:hAnsi="Times New Roman" w:cs="Times New Roman"/>
          <w:sz w:val="24"/>
          <w:szCs w:val="24"/>
        </w:rPr>
      </w:pPr>
    </w:p>
    <w:p w:rsidR="00C06E01" w:rsidRDefault="00C06E01" w:rsidP="00D12B14">
      <w:pPr>
        <w:spacing w:line="480" w:lineRule="auto"/>
        <w:jc w:val="center"/>
        <w:rPr>
          <w:rFonts w:ascii="Times New Roman" w:hAnsi="Times New Roman" w:cs="Times New Roman"/>
          <w:sz w:val="24"/>
          <w:szCs w:val="24"/>
        </w:rPr>
      </w:pPr>
    </w:p>
    <w:p w:rsidR="00C06E01" w:rsidRDefault="00C06E01" w:rsidP="00D12B14">
      <w:pPr>
        <w:spacing w:line="480" w:lineRule="auto"/>
        <w:jc w:val="center"/>
        <w:rPr>
          <w:rFonts w:ascii="Times New Roman" w:hAnsi="Times New Roman" w:cs="Times New Roman"/>
          <w:sz w:val="24"/>
          <w:szCs w:val="24"/>
        </w:rPr>
      </w:pPr>
    </w:p>
    <w:p w:rsidR="00C06E01" w:rsidRDefault="00C06E01" w:rsidP="00D12B14">
      <w:pPr>
        <w:spacing w:line="480" w:lineRule="auto"/>
        <w:jc w:val="center"/>
        <w:rPr>
          <w:rFonts w:ascii="Times New Roman" w:hAnsi="Times New Roman" w:cs="Times New Roman"/>
          <w:sz w:val="24"/>
          <w:szCs w:val="24"/>
        </w:rPr>
      </w:pPr>
    </w:p>
    <w:p w:rsidR="00C06E01" w:rsidRDefault="00C06E01" w:rsidP="00B14B5B">
      <w:pPr>
        <w:spacing w:line="480" w:lineRule="auto"/>
        <w:rPr>
          <w:rFonts w:ascii="Times New Roman" w:hAnsi="Times New Roman" w:cs="Times New Roman"/>
          <w:sz w:val="24"/>
          <w:szCs w:val="24"/>
        </w:rPr>
      </w:pPr>
      <w:bookmarkStart w:id="0" w:name="_GoBack"/>
      <w:bookmarkEnd w:id="0"/>
    </w:p>
    <w:p w:rsidR="008F44E0" w:rsidRPr="00D12B14" w:rsidRDefault="00C07243" w:rsidP="00D12B14">
      <w:pPr>
        <w:spacing w:line="480" w:lineRule="auto"/>
        <w:jc w:val="center"/>
        <w:rPr>
          <w:rFonts w:ascii="Times New Roman" w:hAnsi="Times New Roman" w:cs="Times New Roman"/>
          <w:sz w:val="24"/>
          <w:szCs w:val="24"/>
        </w:rPr>
      </w:pPr>
      <w:r w:rsidRPr="00D12B14">
        <w:rPr>
          <w:rFonts w:ascii="Times New Roman" w:hAnsi="Times New Roman" w:cs="Times New Roman"/>
          <w:sz w:val="24"/>
          <w:szCs w:val="24"/>
        </w:rPr>
        <w:lastRenderedPageBreak/>
        <w:t>Refe</w:t>
      </w:r>
      <w:r w:rsidRPr="00D12B14">
        <w:rPr>
          <w:rFonts w:ascii="Times New Roman" w:hAnsi="Times New Roman" w:cs="Times New Roman"/>
          <w:sz w:val="24"/>
          <w:szCs w:val="24"/>
        </w:rPr>
        <w:t>rences</w:t>
      </w:r>
    </w:p>
    <w:p w:rsidR="00D12B14" w:rsidRPr="00D12B14" w:rsidRDefault="00C07243" w:rsidP="00D12B14">
      <w:pPr>
        <w:spacing w:line="480" w:lineRule="auto"/>
        <w:ind w:left="720" w:hanging="720"/>
        <w:rPr>
          <w:rFonts w:ascii="Times New Roman" w:hAnsi="Times New Roman" w:cs="Times New Roman"/>
          <w:color w:val="222222"/>
          <w:sz w:val="24"/>
          <w:szCs w:val="24"/>
          <w:shd w:val="clear" w:color="auto" w:fill="FFFFFF"/>
        </w:rPr>
      </w:pPr>
      <w:r w:rsidRPr="00D12B14">
        <w:rPr>
          <w:rFonts w:ascii="Times New Roman" w:hAnsi="Times New Roman" w:cs="Times New Roman"/>
          <w:color w:val="222222"/>
          <w:sz w:val="24"/>
          <w:szCs w:val="24"/>
          <w:shd w:val="clear" w:color="auto" w:fill="FFFFFF"/>
        </w:rPr>
        <w:t>Ghossein, J., Alnaji, F., Webster, R. J., Bulusu, S., &amp; Pohl, D. (2021). Continuous EEG in a pediatric intensive care unit: adherence to monitoring criteria and barriers to adequate implementation. </w:t>
      </w:r>
      <w:r w:rsidRPr="00D12B14">
        <w:rPr>
          <w:rFonts w:ascii="Times New Roman" w:hAnsi="Times New Roman" w:cs="Times New Roman"/>
          <w:i/>
          <w:iCs/>
          <w:color w:val="222222"/>
          <w:sz w:val="24"/>
          <w:szCs w:val="24"/>
          <w:shd w:val="clear" w:color="auto" w:fill="FFFFFF"/>
        </w:rPr>
        <w:t>Neurocritical Care</w:t>
      </w:r>
      <w:r w:rsidRPr="00D12B14">
        <w:rPr>
          <w:rFonts w:ascii="Times New Roman" w:hAnsi="Times New Roman" w:cs="Times New Roman"/>
          <w:color w:val="222222"/>
          <w:sz w:val="24"/>
          <w:szCs w:val="24"/>
          <w:shd w:val="clear" w:color="auto" w:fill="FFFFFF"/>
        </w:rPr>
        <w:t>, </w:t>
      </w:r>
      <w:r w:rsidRPr="00D12B14">
        <w:rPr>
          <w:rFonts w:ascii="Times New Roman" w:hAnsi="Times New Roman" w:cs="Times New Roman"/>
          <w:i/>
          <w:iCs/>
          <w:color w:val="222222"/>
          <w:sz w:val="24"/>
          <w:szCs w:val="24"/>
          <w:shd w:val="clear" w:color="auto" w:fill="FFFFFF"/>
        </w:rPr>
        <w:t>34</w:t>
      </w:r>
      <w:r w:rsidRPr="00D12B14">
        <w:rPr>
          <w:rFonts w:ascii="Times New Roman" w:hAnsi="Times New Roman" w:cs="Times New Roman"/>
          <w:color w:val="222222"/>
          <w:sz w:val="24"/>
          <w:szCs w:val="24"/>
          <w:shd w:val="clear" w:color="auto" w:fill="FFFFFF"/>
        </w:rPr>
        <w:t xml:space="preserve">(2), 519-528. </w:t>
      </w:r>
    </w:p>
    <w:p w:rsidR="00D12B14" w:rsidRPr="00D12B14" w:rsidRDefault="00C07243" w:rsidP="00D12B14">
      <w:pPr>
        <w:spacing w:line="480" w:lineRule="auto"/>
        <w:ind w:left="720" w:hanging="720"/>
        <w:rPr>
          <w:rFonts w:ascii="Times New Roman" w:hAnsi="Times New Roman" w:cs="Times New Roman"/>
          <w:sz w:val="24"/>
          <w:szCs w:val="24"/>
        </w:rPr>
      </w:pPr>
      <w:r w:rsidRPr="00D12B14">
        <w:rPr>
          <w:rFonts w:ascii="Times New Roman" w:hAnsi="Times New Roman" w:cs="Times New Roman"/>
          <w:color w:val="222222"/>
          <w:sz w:val="24"/>
          <w:szCs w:val="24"/>
          <w:shd w:val="clear" w:color="auto" w:fill="FFFFFF"/>
        </w:rPr>
        <w:t xml:space="preserve">Swan, B. A., </w:t>
      </w:r>
      <w:r w:rsidRPr="00D12B14">
        <w:rPr>
          <w:rFonts w:ascii="Times New Roman" w:hAnsi="Times New Roman" w:cs="Times New Roman"/>
          <w:color w:val="222222"/>
          <w:sz w:val="24"/>
          <w:szCs w:val="24"/>
          <w:shd w:val="clear" w:color="auto" w:fill="FFFFFF"/>
        </w:rPr>
        <w:t>Haas, S., &amp; Jessie, A. T. (2019). Care coordination: roles of registered nurses across the care continuum. </w:t>
      </w:r>
      <w:r w:rsidRPr="00D12B14">
        <w:rPr>
          <w:rFonts w:ascii="Times New Roman" w:hAnsi="Times New Roman" w:cs="Times New Roman"/>
          <w:i/>
          <w:iCs/>
          <w:color w:val="222222"/>
          <w:sz w:val="24"/>
          <w:szCs w:val="24"/>
          <w:shd w:val="clear" w:color="auto" w:fill="FFFFFF"/>
        </w:rPr>
        <w:t>Nursing Economics</w:t>
      </w:r>
      <w:r w:rsidRPr="00D12B14">
        <w:rPr>
          <w:rFonts w:ascii="Times New Roman" w:hAnsi="Times New Roman" w:cs="Times New Roman"/>
          <w:color w:val="222222"/>
          <w:sz w:val="24"/>
          <w:szCs w:val="24"/>
          <w:shd w:val="clear" w:color="auto" w:fill="FFFFFF"/>
        </w:rPr>
        <w:t>, </w:t>
      </w:r>
      <w:r w:rsidRPr="00D12B14">
        <w:rPr>
          <w:rFonts w:ascii="Times New Roman" w:hAnsi="Times New Roman" w:cs="Times New Roman"/>
          <w:i/>
          <w:iCs/>
          <w:color w:val="222222"/>
          <w:sz w:val="24"/>
          <w:szCs w:val="24"/>
          <w:shd w:val="clear" w:color="auto" w:fill="FFFFFF"/>
        </w:rPr>
        <w:t>37</w:t>
      </w:r>
      <w:r w:rsidRPr="00D12B14">
        <w:rPr>
          <w:rFonts w:ascii="Times New Roman" w:hAnsi="Times New Roman" w:cs="Times New Roman"/>
          <w:color w:val="222222"/>
          <w:sz w:val="24"/>
          <w:szCs w:val="24"/>
          <w:shd w:val="clear" w:color="auto" w:fill="FFFFFF"/>
        </w:rPr>
        <w:t xml:space="preserve">(6), 317-323. </w:t>
      </w:r>
    </w:p>
    <w:p w:rsidR="00D12B14" w:rsidRPr="00D12B14" w:rsidRDefault="00C07243" w:rsidP="00D12B14">
      <w:pPr>
        <w:spacing w:line="480" w:lineRule="auto"/>
        <w:ind w:left="720" w:hanging="720"/>
        <w:rPr>
          <w:rFonts w:ascii="Times New Roman" w:hAnsi="Times New Roman" w:cs="Times New Roman"/>
          <w:color w:val="222222"/>
          <w:sz w:val="24"/>
          <w:szCs w:val="24"/>
          <w:shd w:val="clear" w:color="auto" w:fill="FFFFFF"/>
        </w:rPr>
      </w:pPr>
      <w:r w:rsidRPr="00D12B14">
        <w:rPr>
          <w:rFonts w:ascii="Times New Roman" w:hAnsi="Times New Roman" w:cs="Times New Roman"/>
          <w:color w:val="222222"/>
          <w:sz w:val="24"/>
          <w:szCs w:val="24"/>
          <w:shd w:val="clear" w:color="auto" w:fill="FFFFFF"/>
        </w:rPr>
        <w:t xml:space="preserve">Thomas, K. A., &amp; Thomas, M. B. (2018). The Texas Board of Nursing responds to a disaster. </w:t>
      </w:r>
      <w:r w:rsidRPr="00D12B14">
        <w:rPr>
          <w:rFonts w:ascii="Times New Roman" w:hAnsi="Times New Roman" w:cs="Times New Roman"/>
          <w:i/>
          <w:iCs/>
          <w:color w:val="222222"/>
          <w:sz w:val="24"/>
          <w:szCs w:val="24"/>
          <w:shd w:val="clear" w:color="auto" w:fill="FFFFFF"/>
        </w:rPr>
        <w:t>Journal of Nursing Regu</w:t>
      </w:r>
      <w:r w:rsidRPr="00D12B14">
        <w:rPr>
          <w:rFonts w:ascii="Times New Roman" w:hAnsi="Times New Roman" w:cs="Times New Roman"/>
          <w:i/>
          <w:iCs/>
          <w:color w:val="222222"/>
          <w:sz w:val="24"/>
          <w:szCs w:val="24"/>
          <w:shd w:val="clear" w:color="auto" w:fill="FFFFFF"/>
        </w:rPr>
        <w:t>lation</w:t>
      </w:r>
      <w:r w:rsidRPr="00D12B14">
        <w:rPr>
          <w:rFonts w:ascii="Times New Roman" w:hAnsi="Times New Roman" w:cs="Times New Roman"/>
          <w:color w:val="222222"/>
          <w:sz w:val="24"/>
          <w:szCs w:val="24"/>
          <w:shd w:val="clear" w:color="auto" w:fill="FFFFFF"/>
        </w:rPr>
        <w:t>, </w:t>
      </w:r>
      <w:r w:rsidRPr="00D12B14">
        <w:rPr>
          <w:rFonts w:ascii="Times New Roman" w:hAnsi="Times New Roman" w:cs="Times New Roman"/>
          <w:i/>
          <w:iCs/>
          <w:color w:val="222222"/>
          <w:sz w:val="24"/>
          <w:szCs w:val="24"/>
          <w:shd w:val="clear" w:color="auto" w:fill="FFFFFF"/>
        </w:rPr>
        <w:t>9</w:t>
      </w:r>
      <w:r w:rsidRPr="00D12B14">
        <w:rPr>
          <w:rFonts w:ascii="Times New Roman" w:hAnsi="Times New Roman" w:cs="Times New Roman"/>
          <w:color w:val="222222"/>
          <w:sz w:val="24"/>
          <w:szCs w:val="24"/>
          <w:shd w:val="clear" w:color="auto" w:fill="FFFFFF"/>
        </w:rPr>
        <w:t xml:space="preserve">(2), 41-46. </w:t>
      </w:r>
    </w:p>
    <w:p w:rsidR="00D76ADA" w:rsidRPr="00D12B14" w:rsidRDefault="00D76ADA" w:rsidP="00D12B14">
      <w:pPr>
        <w:pStyle w:val="ListParagraph"/>
        <w:spacing w:line="480" w:lineRule="auto"/>
        <w:ind w:left="1080"/>
        <w:rPr>
          <w:rFonts w:ascii="Times New Roman" w:hAnsi="Times New Roman" w:cs="Times New Roman"/>
          <w:b/>
          <w:sz w:val="24"/>
          <w:szCs w:val="24"/>
        </w:rPr>
      </w:pPr>
    </w:p>
    <w:p w:rsidR="002F2D25" w:rsidRPr="00D12B14" w:rsidRDefault="002F2D25" w:rsidP="00D12B14">
      <w:pPr>
        <w:pStyle w:val="ListParagraph"/>
        <w:spacing w:line="480" w:lineRule="auto"/>
        <w:ind w:left="1080"/>
        <w:rPr>
          <w:rFonts w:ascii="Times New Roman" w:hAnsi="Times New Roman" w:cs="Times New Roman"/>
          <w:b/>
          <w:sz w:val="24"/>
          <w:szCs w:val="24"/>
        </w:rPr>
      </w:pPr>
    </w:p>
    <w:p w:rsidR="004615B5" w:rsidRPr="00D12B14" w:rsidRDefault="004615B5" w:rsidP="00D12B14">
      <w:pPr>
        <w:pStyle w:val="ListParagraph"/>
        <w:spacing w:line="480" w:lineRule="auto"/>
        <w:ind w:left="1080"/>
        <w:rPr>
          <w:rFonts w:ascii="Times New Roman" w:hAnsi="Times New Roman" w:cs="Times New Roman"/>
          <w:b/>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p w:rsidR="00DA7BB4" w:rsidRPr="00D12B14" w:rsidRDefault="00DA7BB4" w:rsidP="00D12B14">
      <w:pPr>
        <w:spacing w:line="480" w:lineRule="auto"/>
        <w:rPr>
          <w:rFonts w:ascii="Times New Roman" w:hAnsi="Times New Roman" w:cs="Times New Roman"/>
          <w:sz w:val="24"/>
          <w:szCs w:val="24"/>
        </w:rPr>
      </w:pPr>
    </w:p>
    <w:sectPr w:rsidR="00DA7BB4" w:rsidRPr="00D12B14" w:rsidSect="00DA7BB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243" w:rsidRDefault="00C07243">
      <w:pPr>
        <w:spacing w:after="0" w:line="240" w:lineRule="auto"/>
      </w:pPr>
      <w:r>
        <w:separator/>
      </w:r>
    </w:p>
  </w:endnote>
  <w:endnote w:type="continuationSeparator" w:id="0">
    <w:p w:rsidR="00C07243" w:rsidRDefault="00C07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243" w:rsidRDefault="00C07243">
      <w:pPr>
        <w:spacing w:after="0" w:line="240" w:lineRule="auto"/>
      </w:pPr>
      <w:r>
        <w:separator/>
      </w:r>
    </w:p>
  </w:footnote>
  <w:footnote w:type="continuationSeparator" w:id="0">
    <w:p w:rsidR="00C07243" w:rsidRDefault="00C07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571906"/>
      <w:docPartObj>
        <w:docPartGallery w:val="Page Numbers (Top of Page)"/>
        <w:docPartUnique/>
      </w:docPartObj>
    </w:sdtPr>
    <w:sdtEndPr>
      <w:rPr>
        <w:noProof/>
      </w:rPr>
    </w:sdtEndPr>
    <w:sdtContent>
      <w:p w:rsidR="00DA7BB4" w:rsidRDefault="00C07243">
        <w:pPr>
          <w:pStyle w:val="Header"/>
          <w:jc w:val="right"/>
        </w:pPr>
        <w:r>
          <w:rPr>
            <w:rFonts w:ascii="Times New Roman" w:hAnsi="Times New Roman" w:cs="Times New Roman"/>
            <w:sz w:val="24"/>
            <w:szCs w:val="24"/>
          </w:rPr>
          <w:t xml:space="preserve">SAFE HARBOR                                                                                                                             </w:t>
        </w:r>
        <w:r w:rsidRPr="00DA7BB4">
          <w:rPr>
            <w:rFonts w:ascii="Times New Roman" w:hAnsi="Times New Roman" w:cs="Times New Roman"/>
            <w:sz w:val="24"/>
            <w:szCs w:val="24"/>
          </w:rPr>
          <w:fldChar w:fldCharType="begin"/>
        </w:r>
        <w:r w:rsidRPr="00DA7BB4">
          <w:rPr>
            <w:rFonts w:ascii="Times New Roman" w:hAnsi="Times New Roman" w:cs="Times New Roman"/>
            <w:sz w:val="24"/>
            <w:szCs w:val="24"/>
          </w:rPr>
          <w:instrText xml:space="preserve"> PAGE   \* MERGEFORMAT </w:instrText>
        </w:r>
        <w:r w:rsidRPr="00DA7BB4">
          <w:rPr>
            <w:rFonts w:ascii="Times New Roman" w:hAnsi="Times New Roman" w:cs="Times New Roman"/>
            <w:sz w:val="24"/>
            <w:szCs w:val="24"/>
          </w:rPr>
          <w:fldChar w:fldCharType="separate"/>
        </w:r>
        <w:r w:rsidR="00B14B5B">
          <w:rPr>
            <w:rFonts w:ascii="Times New Roman" w:hAnsi="Times New Roman" w:cs="Times New Roman"/>
            <w:noProof/>
            <w:sz w:val="24"/>
            <w:szCs w:val="24"/>
          </w:rPr>
          <w:t>3</w:t>
        </w:r>
        <w:r w:rsidRPr="00DA7BB4">
          <w:rPr>
            <w:rFonts w:ascii="Times New Roman" w:hAnsi="Times New Roman" w:cs="Times New Roman"/>
            <w:noProof/>
            <w:sz w:val="24"/>
            <w:szCs w:val="24"/>
          </w:rPr>
          <w:fldChar w:fldCharType="end"/>
        </w:r>
      </w:p>
    </w:sdtContent>
  </w:sdt>
  <w:p w:rsidR="00DA7BB4" w:rsidRDefault="00DA7B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BB4" w:rsidRPr="00DA7BB4" w:rsidRDefault="00C07243">
    <w:pPr>
      <w:pStyle w:val="Header"/>
      <w:rPr>
        <w:rFonts w:ascii="Times New Roman" w:hAnsi="Times New Roman" w:cs="Times New Roman"/>
        <w:sz w:val="24"/>
        <w:szCs w:val="24"/>
      </w:rPr>
    </w:pPr>
    <w:r>
      <w:rPr>
        <w:rFonts w:ascii="Times New Roman" w:hAnsi="Times New Roman" w:cs="Times New Roman"/>
        <w:sz w:val="24"/>
        <w:szCs w:val="24"/>
      </w:rPr>
      <w:t xml:space="preserve">Running head: SAFE HARBOR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B5E62"/>
    <w:multiLevelType w:val="hybridMultilevel"/>
    <w:tmpl w:val="A0A2EAB0"/>
    <w:lvl w:ilvl="0" w:tplc="80608394">
      <w:start w:val="1"/>
      <w:numFmt w:val="upperRoman"/>
      <w:lvlText w:val="%1."/>
      <w:lvlJc w:val="left"/>
      <w:pPr>
        <w:ind w:left="1080" w:hanging="720"/>
      </w:pPr>
      <w:rPr>
        <w:rFonts w:hint="default"/>
      </w:rPr>
    </w:lvl>
    <w:lvl w:ilvl="1" w:tplc="67A474B8" w:tentative="1">
      <w:start w:val="1"/>
      <w:numFmt w:val="lowerLetter"/>
      <w:lvlText w:val="%2."/>
      <w:lvlJc w:val="left"/>
      <w:pPr>
        <w:ind w:left="1440" w:hanging="360"/>
      </w:pPr>
    </w:lvl>
    <w:lvl w:ilvl="2" w:tplc="445CC998" w:tentative="1">
      <w:start w:val="1"/>
      <w:numFmt w:val="lowerRoman"/>
      <w:lvlText w:val="%3."/>
      <w:lvlJc w:val="right"/>
      <w:pPr>
        <w:ind w:left="2160" w:hanging="180"/>
      </w:pPr>
    </w:lvl>
    <w:lvl w:ilvl="3" w:tplc="851874EA" w:tentative="1">
      <w:start w:val="1"/>
      <w:numFmt w:val="decimal"/>
      <w:lvlText w:val="%4."/>
      <w:lvlJc w:val="left"/>
      <w:pPr>
        <w:ind w:left="2880" w:hanging="360"/>
      </w:pPr>
    </w:lvl>
    <w:lvl w:ilvl="4" w:tplc="A5A4FE32" w:tentative="1">
      <w:start w:val="1"/>
      <w:numFmt w:val="lowerLetter"/>
      <w:lvlText w:val="%5."/>
      <w:lvlJc w:val="left"/>
      <w:pPr>
        <w:ind w:left="3600" w:hanging="360"/>
      </w:pPr>
    </w:lvl>
    <w:lvl w:ilvl="5" w:tplc="55561814" w:tentative="1">
      <w:start w:val="1"/>
      <w:numFmt w:val="lowerRoman"/>
      <w:lvlText w:val="%6."/>
      <w:lvlJc w:val="right"/>
      <w:pPr>
        <w:ind w:left="4320" w:hanging="180"/>
      </w:pPr>
    </w:lvl>
    <w:lvl w:ilvl="6" w:tplc="3B5E18D8" w:tentative="1">
      <w:start w:val="1"/>
      <w:numFmt w:val="decimal"/>
      <w:lvlText w:val="%7."/>
      <w:lvlJc w:val="left"/>
      <w:pPr>
        <w:ind w:left="5040" w:hanging="360"/>
      </w:pPr>
    </w:lvl>
    <w:lvl w:ilvl="7" w:tplc="63368C08" w:tentative="1">
      <w:start w:val="1"/>
      <w:numFmt w:val="lowerLetter"/>
      <w:lvlText w:val="%8."/>
      <w:lvlJc w:val="left"/>
      <w:pPr>
        <w:ind w:left="5760" w:hanging="360"/>
      </w:pPr>
    </w:lvl>
    <w:lvl w:ilvl="8" w:tplc="8DD23AF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B4"/>
    <w:rsid w:val="00097869"/>
    <w:rsid w:val="000B1C68"/>
    <w:rsid w:val="000B75E2"/>
    <w:rsid w:val="00155AA9"/>
    <w:rsid w:val="001727BA"/>
    <w:rsid w:val="001769EF"/>
    <w:rsid w:val="0018324B"/>
    <w:rsid w:val="002073C9"/>
    <w:rsid w:val="00282D16"/>
    <w:rsid w:val="002E2E80"/>
    <w:rsid w:val="002F2D25"/>
    <w:rsid w:val="004615B5"/>
    <w:rsid w:val="0048134D"/>
    <w:rsid w:val="00501D7B"/>
    <w:rsid w:val="007D32DD"/>
    <w:rsid w:val="007E7C8D"/>
    <w:rsid w:val="00812DE3"/>
    <w:rsid w:val="00836F80"/>
    <w:rsid w:val="00846252"/>
    <w:rsid w:val="008F44E0"/>
    <w:rsid w:val="00A16F76"/>
    <w:rsid w:val="00AA3571"/>
    <w:rsid w:val="00AD490C"/>
    <w:rsid w:val="00B14B5B"/>
    <w:rsid w:val="00B566F8"/>
    <w:rsid w:val="00B927EC"/>
    <w:rsid w:val="00BF05B9"/>
    <w:rsid w:val="00C00ED5"/>
    <w:rsid w:val="00C03B5B"/>
    <w:rsid w:val="00C06E01"/>
    <w:rsid w:val="00C07243"/>
    <w:rsid w:val="00D12B14"/>
    <w:rsid w:val="00D76ADA"/>
    <w:rsid w:val="00DA7BB4"/>
    <w:rsid w:val="00E2795E"/>
    <w:rsid w:val="00F0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B9FE"/>
  <w15:chartTrackingRefBased/>
  <w15:docId w15:val="{1AE8041F-DBA2-4B74-BDAC-C4389D8D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BB4"/>
  </w:style>
  <w:style w:type="paragraph" w:styleId="Footer">
    <w:name w:val="footer"/>
    <w:basedOn w:val="Normal"/>
    <w:link w:val="FooterChar"/>
    <w:uiPriority w:val="99"/>
    <w:unhideWhenUsed/>
    <w:rsid w:val="00DA7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BB4"/>
  </w:style>
  <w:style w:type="paragraph" w:styleId="ListParagraph">
    <w:name w:val="List Paragraph"/>
    <w:basedOn w:val="Normal"/>
    <w:uiPriority w:val="34"/>
    <w:qFormat/>
    <w:rsid w:val="00461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2021-07-08T00:39:00Z</dcterms:created>
  <dcterms:modified xsi:type="dcterms:W3CDTF">2021-07-08T00:39:00Z</dcterms:modified>
</cp:coreProperties>
</file>